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关于举办2025年江苏省武术（套路）项目专项技术基层教练员培训班的通知</w:t>
      </w:r>
    </w:p>
    <w:p>
      <w:pPr>
        <w:spacing w:line="560" w:lineRule="exact"/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各设区市体育局：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为加强武术（套路）项目人才队伍建设，系统提升我省武术（套路）项目基层教练员的业务水平和执教能力，经研究决定举办2025年江苏省武术（套路）项目专项技术基层教练员培训班。现将有关事项通知如下：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一、培训时间和地点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时间：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5年6月3日至6日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地点：无锡江阴新桥镇海澜飞马水城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二、参加人员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（一）各设区市体育局可报体校、武馆武校和社会俱乐部武术套路教练员不超过5名，2025年江苏省青少年武术（套路）锦标赛拟参赛教练员优先报名。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（二）各设区市教育局可报中小学体育教师不超过8名。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三、培训内容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武术套路项目青少年训练专项技术讲解、体能康复训练讲解、省队训练实践观摩、武术套路项目最新竞赛规则解读、教练员综合素养培训、业务研讨交流及反兴奋剂和赛风赛纪教育等。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四、报名和报到</w:t>
      </w:r>
    </w:p>
    <w:p>
      <w:pPr>
        <w:spacing w:line="560" w:lineRule="exact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请各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设区市体育局</w:t>
      </w:r>
      <w:r>
        <w:rPr>
          <w:rFonts w:ascii="Times New Roman" w:hAnsi="Times New Roman" w:eastAsia="方正仿宋_GBK" w:cs="Times New Roman"/>
          <w:sz w:val="32"/>
          <w:szCs w:val="32"/>
        </w:rPr>
        <w:t>填写报名表(见附件)，加盖设区市体育局公章后于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发送</w:t>
      </w:r>
      <w:r>
        <w:rPr>
          <w:rFonts w:ascii="Times New Roman" w:hAnsi="Times New Roman" w:eastAsia="方正仿宋_GBK" w:cs="Times New Roman"/>
          <w:sz w:val="32"/>
          <w:szCs w:val="32"/>
        </w:rPr>
        <w:t>至省体育局武术运动管理中心。联系人: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王赛，</w:t>
      </w:r>
      <w:r>
        <w:rPr>
          <w:rFonts w:ascii="Times New Roman" w:hAnsi="Times New Roman" w:eastAsia="方正仿宋_GBK" w:cs="Times New Roman"/>
          <w:sz w:val="32"/>
          <w:szCs w:val="32"/>
        </w:rPr>
        <w:t>电话:1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8705150910</w:t>
      </w:r>
      <w:r>
        <w:rPr>
          <w:rFonts w:ascii="Times New Roman" w:hAnsi="Times New Roman" w:eastAsia="方正仿宋_GBK" w:cs="Times New Roman"/>
          <w:sz w:val="32"/>
          <w:szCs w:val="32"/>
        </w:rPr>
        <w:t>，邮箱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fldChar w:fldCharType="begin"/>
      </w:r>
      <w:r>
        <w:instrText xml:space="preserve"> HYPERLINK "mailto:419685341@qq.com。" </w:instrText>
      </w:r>
      <w: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sz w:val="32"/>
          <w:szCs w:val="32"/>
        </w:rPr>
        <w:t>419685341</w:t>
      </w:r>
      <w:r>
        <w:rPr>
          <w:rStyle w:val="8"/>
          <w:rFonts w:ascii="Times New Roman" w:hAnsi="Times New Roman" w:eastAsia="方正仿宋_GBK" w:cs="Times New Roman"/>
          <w:sz w:val="32"/>
          <w:szCs w:val="32"/>
        </w:rPr>
        <w:t>@q</w:t>
      </w:r>
      <w:r>
        <w:rPr>
          <w:rStyle w:val="8"/>
          <w:rFonts w:hint="eastAsia" w:ascii="Times New Roman" w:hAnsi="Times New Roman" w:eastAsia="方正仿宋_GBK" w:cs="Times New Roman"/>
          <w:sz w:val="32"/>
          <w:szCs w:val="32"/>
        </w:rPr>
        <w:t>q</w:t>
      </w:r>
      <w:r>
        <w:rPr>
          <w:rStyle w:val="8"/>
          <w:rFonts w:ascii="Times New Roman" w:hAnsi="Times New Roman" w:eastAsia="方正仿宋_GBK" w:cs="Times New Roman"/>
          <w:sz w:val="32"/>
          <w:szCs w:val="32"/>
        </w:rPr>
        <w:t>.com</w:t>
      </w:r>
      <w:r>
        <w:rPr>
          <w:rStyle w:val="8"/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Style w:val="8"/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2.请各设区市教育局</w:t>
      </w:r>
      <w:r>
        <w:rPr>
          <w:rFonts w:ascii="Times New Roman" w:hAnsi="Times New Roman" w:eastAsia="方正仿宋_GBK" w:cs="Times New Roman"/>
          <w:sz w:val="32"/>
          <w:szCs w:val="32"/>
        </w:rPr>
        <w:t>填写报名表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见附件)，加盖设区市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</w:t>
      </w:r>
      <w:r>
        <w:rPr>
          <w:rFonts w:ascii="Times New Roman" w:hAnsi="Times New Roman" w:eastAsia="方正仿宋_GBK" w:cs="Times New Roman"/>
          <w:sz w:val="32"/>
          <w:szCs w:val="32"/>
        </w:rPr>
        <w:t>局公章后于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发送</w:t>
      </w:r>
      <w:r>
        <w:rPr>
          <w:rFonts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指定邮箱。联系人：高红香，电话：</w:t>
      </w:r>
      <w:r>
        <w:rPr>
          <w:rFonts w:ascii="Times New Roman" w:hAnsi="Times New Roman" w:eastAsia="方正仿宋_GBK" w:cs="Times New Roman"/>
          <w:sz w:val="32"/>
          <w:szCs w:val="32"/>
        </w:rPr>
        <w:t>18112996360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，邮箱：</w:t>
      </w:r>
      <w:r>
        <w:rPr>
          <w:rFonts w:ascii="Times New Roman" w:hAnsi="Times New Roman" w:eastAsia="方正仿宋_GBK" w:cs="Times New Roman"/>
          <w:sz w:val="32"/>
          <w:szCs w:val="32"/>
        </w:rPr>
        <w:t>449272910@qq.com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请参加培训人员于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日中午12时前到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无锡江阴新桥镇南环路888号桃园山庄</w:t>
      </w:r>
      <w:r>
        <w:rPr>
          <w:rFonts w:ascii="Times New Roman" w:hAnsi="Times New Roman" w:eastAsia="方正仿宋_GBK" w:cs="Times New Roman"/>
          <w:sz w:val="32"/>
          <w:szCs w:val="32"/>
        </w:rPr>
        <w:t>报到。宾馆联系人:吴俊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15261609975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五、相关要求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参训</w:t>
      </w:r>
      <w:r>
        <w:rPr>
          <w:rFonts w:ascii="Times New Roman" w:hAnsi="Times New Roman" w:eastAsia="方正仿宋_GBK" w:cs="Times New Roman"/>
          <w:sz w:val="32"/>
          <w:szCs w:val="32"/>
        </w:rPr>
        <w:t>学员针对本项目选材、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训练培养、省级竞赛难度规则改革等内容做好交流研讨准备</w:t>
      </w:r>
      <w:r>
        <w:rPr>
          <w:rFonts w:ascii="Times New Roman" w:hAnsi="Times New Roman" w:eastAsia="方正仿宋_GBK" w:cs="Times New Roman"/>
          <w:sz w:val="32"/>
          <w:szCs w:val="32"/>
        </w:rPr>
        <w:t>。请南京市、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苏州市、</w:t>
      </w:r>
      <w:r>
        <w:rPr>
          <w:rFonts w:ascii="Times New Roman" w:hAnsi="Times New Roman" w:eastAsia="方正仿宋_GBK" w:cs="Times New Roman"/>
          <w:sz w:val="32"/>
          <w:szCs w:val="32"/>
        </w:rPr>
        <w:t>无锡市、徐州市、镇江市、淮安市各推荐一名基层教练员做交流发言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Style w:val="8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交流发言时间控</w:t>
      </w: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制在10分钟以内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参训</w:t>
      </w:r>
      <w:r>
        <w:rPr>
          <w:rFonts w:ascii="Times New Roman" w:hAnsi="Times New Roman" w:eastAsia="方正仿宋_GBK" w:cs="Times New Roman"/>
          <w:sz w:val="32"/>
          <w:szCs w:val="32"/>
        </w:rPr>
        <w:t>学员在培训结束前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</w:t>
      </w:r>
      <w:r>
        <w:rPr>
          <w:rFonts w:ascii="Times New Roman" w:hAnsi="Times New Roman" w:eastAsia="方正仿宋_GBK" w:cs="Times New Roman"/>
          <w:sz w:val="32"/>
          <w:szCs w:val="32"/>
        </w:rPr>
        <w:t>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书面</w:t>
      </w:r>
      <w:r>
        <w:rPr>
          <w:rFonts w:ascii="Times New Roman" w:hAnsi="Times New Roman" w:eastAsia="方正仿宋_GBK" w:cs="Times New Roman"/>
          <w:sz w:val="32"/>
          <w:szCs w:val="32"/>
        </w:rPr>
        <w:t>总结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（不少于1000字）</w:t>
      </w:r>
      <w:r>
        <w:rPr>
          <w:rFonts w:ascii="Times New Roman" w:hAnsi="Times New Roman" w:eastAsia="方正仿宋_GBK" w:cs="Times New Roman"/>
          <w:sz w:val="32"/>
          <w:szCs w:val="32"/>
        </w:rPr>
        <w:t>一份，书面总结是本次培训考核的主要内容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之一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所有参训人员</w:t>
      </w:r>
      <w:r>
        <w:rPr>
          <w:rFonts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培训班结束后5日内</w:t>
      </w:r>
      <w:r>
        <w:rPr>
          <w:rFonts w:ascii="Times New Roman" w:hAnsi="Times New Roman" w:eastAsia="方正仿宋_GBK" w:cs="Times New Roman"/>
          <w:sz w:val="32"/>
          <w:szCs w:val="32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心得体会</w:t>
      </w:r>
      <w:r>
        <w:rPr>
          <w:rFonts w:ascii="Times New Roman" w:hAnsi="Times New Roman" w:eastAsia="方正仿宋_GBK" w:cs="Times New Roman"/>
          <w:sz w:val="32"/>
          <w:szCs w:val="32"/>
        </w:rPr>
        <w:t>发送至邮箱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fldChar w:fldCharType="begin"/>
      </w:r>
      <w:r>
        <w:instrText xml:space="preserve"> HYPERLINK "mailto:419685341@qq.com，各单位交流发言时间控制在10分钟以内。" </w:instrText>
      </w:r>
      <w: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419685341</w:t>
      </w:r>
      <w:r>
        <w:rPr>
          <w:rStyle w:val="8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@q</w:t>
      </w: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q</w:t>
      </w:r>
      <w:r>
        <w:rPr>
          <w:rStyle w:val="8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.com</w:t>
      </w: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（三）培训期间学员要严格执行出勤签到制度，培训结束后将结合参训学员考勤、学习总结、实践考核及理论考试等情况进行考核，考核合格将颁发培训结业证书。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六、经费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参加培训人员往返交通费用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自理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培训费</w:t>
      </w:r>
      <w:r>
        <w:rPr>
          <w:rFonts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省体育局青少年训练与反兴奋剂管理中心承担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2025年江苏省武术（套路）项目专项技术基层教练员培训班报名表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江苏省体育局青少年训练与反兴奋剂管理中心</w:t>
      </w:r>
    </w:p>
    <w:p>
      <w:pPr>
        <w:ind w:firstLine="3680" w:firstLineChars="1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2025年5月1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rPr>
          <w:rFonts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抄送：各设区市教育局</w:t>
      </w:r>
    </w:p>
    <w:p>
      <w:pPr>
        <w:rPr>
          <w:rFonts w:ascii="方正小标宋_GBK" w:hAnsi="等线" w:eastAsia="方正小标宋_GBK" w:cs="Times New Roman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2025年江苏省武术（套路）项目专项技术基层教练员培训班报名表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推荐单位（盖章）：</w:t>
      </w:r>
    </w:p>
    <w:tbl>
      <w:tblPr>
        <w:tblStyle w:val="6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83"/>
        <w:gridCol w:w="1000"/>
        <w:gridCol w:w="1500"/>
        <w:gridCol w:w="2449"/>
        <w:gridCol w:w="1417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执教小项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283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              联系电话：</w:t>
      </w:r>
    </w:p>
    <w:p>
      <w:pPr>
        <w:rPr>
          <w:rFonts w:ascii="方正小标宋_GBK" w:hAnsi="等线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ap4K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dynd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GYap4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TI3MTAzZjBlNGUwMTg2Zjk5MzE1NGJiZTM1MzMifQ=="/>
    <w:docVar w:name="KSO_WPS_MARK_KEY" w:val="e429c78b-946f-405e-99a5-5f919f997f23"/>
  </w:docVars>
  <w:rsids>
    <w:rsidRoot w:val="023109A8"/>
    <w:rsid w:val="00000597"/>
    <w:rsid w:val="000D03AF"/>
    <w:rsid w:val="003D099B"/>
    <w:rsid w:val="00502093"/>
    <w:rsid w:val="00600DA9"/>
    <w:rsid w:val="00912FB0"/>
    <w:rsid w:val="009A0AB2"/>
    <w:rsid w:val="00A96104"/>
    <w:rsid w:val="00BF7C5F"/>
    <w:rsid w:val="00C1227E"/>
    <w:rsid w:val="00E41C0E"/>
    <w:rsid w:val="00EE2997"/>
    <w:rsid w:val="023109A8"/>
    <w:rsid w:val="031A58A1"/>
    <w:rsid w:val="03E72956"/>
    <w:rsid w:val="0DFC7EDB"/>
    <w:rsid w:val="17B720E7"/>
    <w:rsid w:val="19AD35CA"/>
    <w:rsid w:val="21413649"/>
    <w:rsid w:val="26F8099E"/>
    <w:rsid w:val="2A360431"/>
    <w:rsid w:val="3028663A"/>
    <w:rsid w:val="36375F33"/>
    <w:rsid w:val="375F4589"/>
    <w:rsid w:val="396C35F4"/>
    <w:rsid w:val="39B20765"/>
    <w:rsid w:val="3A7B3DF4"/>
    <w:rsid w:val="3C8D0401"/>
    <w:rsid w:val="43EB4F92"/>
    <w:rsid w:val="483637A4"/>
    <w:rsid w:val="4C9267E1"/>
    <w:rsid w:val="4F593159"/>
    <w:rsid w:val="56703E29"/>
    <w:rsid w:val="5688106A"/>
    <w:rsid w:val="58CE4852"/>
    <w:rsid w:val="5AB11DB6"/>
    <w:rsid w:val="5AD42FAA"/>
    <w:rsid w:val="600A5B14"/>
    <w:rsid w:val="62605E58"/>
    <w:rsid w:val="64F15E7D"/>
    <w:rsid w:val="682C2C0F"/>
    <w:rsid w:val="6A660829"/>
    <w:rsid w:val="6D3E3B70"/>
    <w:rsid w:val="6DB65342"/>
    <w:rsid w:val="793F5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</Words>
  <Characters>1167</Characters>
  <Lines>9</Lines>
  <Paragraphs>2</Paragraphs>
  <TotalTime>6</TotalTime>
  <ScaleCrop>false</ScaleCrop>
  <LinksUpToDate>false</LinksUpToDate>
  <CharactersWithSpaces>1369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2023-12-08T06:55:00Z</dcterms:created>
  <dc:creator>Lenovo</dc:creator>
  <cp:lastModifiedBy>xs</cp:lastModifiedBy>
  <cp:lastPrinted>2024-01-03T07:05:00Z</cp:lastPrinted>
  <dcterms:modified xsi:type="dcterms:W3CDTF">2025-05-15T07:56:38Z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B1DD202EA5094AE1A2DFAD958FF8B5AD_13</vt:lpwstr>
  </property>
  <property fmtid="{D5CDD505-2E9C-101B-9397-08002B2CF9AE}" pid="4" name="KSOTemplateDocerSaveRecord">
    <vt:lpwstr>eyJoZGlkIjoiN2E1MDMwNmFlZTEzOWQxYzI4MDAxOGUyZWQ0YmNkYmIiLCJ1c2VySWQiOiI0ODk0MTEyNDkifQ==</vt:lpwstr>
  </property>
</Properties>
</file>